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CE7C" w14:textId="0C2B102B" w:rsidR="00E14554" w:rsidRDefault="0056206E" w:rsidP="0056206E">
      <w:pPr>
        <w:jc w:val="center"/>
        <w:rPr>
          <w:b/>
          <w:bCs/>
          <w:sz w:val="32"/>
          <w:szCs w:val="32"/>
          <w:u w:val="single"/>
        </w:rPr>
      </w:pPr>
      <w:r w:rsidRPr="0056206E">
        <w:rPr>
          <w:b/>
          <w:bCs/>
          <w:sz w:val="32"/>
          <w:szCs w:val="32"/>
          <w:u w:val="single"/>
        </w:rPr>
        <w:t>Leslie Dam Directions</w:t>
      </w:r>
    </w:p>
    <w:p w14:paraId="065B726D" w14:textId="79A2B52A" w:rsidR="0056206E" w:rsidRPr="0056206E" w:rsidRDefault="00372717" w:rsidP="002728DB">
      <w:pPr>
        <w:pStyle w:val="ListParagraph"/>
        <w:spacing w:line="256" w:lineRule="auto"/>
        <w:ind w:left="773"/>
      </w:pPr>
      <w:r>
        <w:rPr>
          <w:sz w:val="28"/>
          <w:szCs w:val="28"/>
        </w:rPr>
        <w:t xml:space="preserve">Take the Cunningham Highway </w:t>
      </w:r>
      <w:r w:rsidR="00B24F83">
        <w:rPr>
          <w:sz w:val="28"/>
          <w:szCs w:val="28"/>
        </w:rPr>
        <w:t xml:space="preserve">west from Warwick for </w:t>
      </w:r>
      <w:r>
        <w:rPr>
          <w:sz w:val="28"/>
          <w:szCs w:val="28"/>
        </w:rPr>
        <w:t>8.8km, turn left onto Leslie Dam Rd for 5.2km</w:t>
      </w:r>
      <w:r w:rsidR="00B24F83">
        <w:rPr>
          <w:sz w:val="28"/>
          <w:szCs w:val="28"/>
        </w:rPr>
        <w:t xml:space="preserve"> </w:t>
      </w:r>
      <w:r w:rsidR="00B7016F">
        <w:rPr>
          <w:sz w:val="28"/>
          <w:szCs w:val="28"/>
        </w:rPr>
        <w:t xml:space="preserve">passing </w:t>
      </w:r>
      <w:proofErr w:type="spellStart"/>
      <w:r w:rsidR="00B7016F">
        <w:rPr>
          <w:sz w:val="28"/>
          <w:szCs w:val="28"/>
        </w:rPr>
        <w:t>Saddledam</w:t>
      </w:r>
      <w:proofErr w:type="spellEnd"/>
      <w:r w:rsidR="00B7016F">
        <w:rPr>
          <w:sz w:val="28"/>
          <w:szCs w:val="28"/>
        </w:rPr>
        <w:t xml:space="preserve"> Rd intersection on your left</w:t>
      </w:r>
      <w:r w:rsidR="005E5576">
        <w:rPr>
          <w:sz w:val="28"/>
          <w:szCs w:val="28"/>
        </w:rPr>
        <w:t xml:space="preserve"> </w:t>
      </w:r>
      <w:r w:rsidR="00B24F83">
        <w:rPr>
          <w:sz w:val="28"/>
          <w:szCs w:val="28"/>
        </w:rPr>
        <w:t>before crossing of the bridge below the dam wall spillway</w:t>
      </w:r>
      <w:r w:rsidR="00B7016F">
        <w:rPr>
          <w:sz w:val="28"/>
          <w:szCs w:val="28"/>
        </w:rPr>
        <w:t xml:space="preserve">. </w:t>
      </w:r>
      <w:r w:rsidR="005E5576">
        <w:rPr>
          <w:sz w:val="28"/>
          <w:szCs w:val="28"/>
        </w:rPr>
        <w:t xml:space="preserve">Travel 500m and turn left </w:t>
      </w:r>
      <w:r w:rsidR="002728DB">
        <w:rPr>
          <w:sz w:val="28"/>
          <w:szCs w:val="28"/>
        </w:rPr>
        <w:t xml:space="preserve">but </w:t>
      </w:r>
      <w:r w:rsidR="005E5576">
        <w:rPr>
          <w:sz w:val="28"/>
          <w:szCs w:val="28"/>
        </w:rPr>
        <w:t>stay on Leslie Dam Rd and park in a car park anyw</w:t>
      </w:r>
      <w:r w:rsidR="001456BE">
        <w:rPr>
          <w:sz w:val="28"/>
          <w:szCs w:val="28"/>
        </w:rPr>
        <w:t>here</w:t>
      </w:r>
      <w:r w:rsidR="005E5576">
        <w:rPr>
          <w:sz w:val="28"/>
          <w:szCs w:val="28"/>
        </w:rPr>
        <w:t xml:space="preserve"> or along th</w:t>
      </w:r>
      <w:r w:rsidR="001456BE">
        <w:rPr>
          <w:sz w:val="28"/>
          <w:szCs w:val="28"/>
        </w:rPr>
        <w:t>e road but well off the bitumen.</w:t>
      </w:r>
      <w:r>
        <w:rPr>
          <w:sz w:val="28"/>
          <w:szCs w:val="28"/>
        </w:rPr>
        <w:t xml:space="preserve"> </w:t>
      </w:r>
      <w:r w:rsidR="002728DB">
        <w:rPr>
          <w:sz w:val="28"/>
          <w:szCs w:val="28"/>
        </w:rPr>
        <w:t>There are car parks up the hill near the dam wall too.</w:t>
      </w:r>
    </w:p>
    <w:sectPr w:rsidR="0056206E" w:rsidRPr="005620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F038F"/>
    <w:multiLevelType w:val="hybridMultilevel"/>
    <w:tmpl w:val="79DC810E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4175307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6E"/>
    <w:rsid w:val="001456BE"/>
    <w:rsid w:val="001E7AD5"/>
    <w:rsid w:val="002728DB"/>
    <w:rsid w:val="002B667C"/>
    <w:rsid w:val="00307BC5"/>
    <w:rsid w:val="00372717"/>
    <w:rsid w:val="0056206E"/>
    <w:rsid w:val="005B2087"/>
    <w:rsid w:val="005E5576"/>
    <w:rsid w:val="00765E14"/>
    <w:rsid w:val="00A84317"/>
    <w:rsid w:val="00B24F83"/>
    <w:rsid w:val="00B7016F"/>
    <w:rsid w:val="00E1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C332F"/>
  <w15:chartTrackingRefBased/>
  <w15:docId w15:val="{7855F4F3-5012-4375-8E3C-30D210C3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0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0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0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0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7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Burrill</dc:creator>
  <cp:keywords/>
  <dc:description/>
  <cp:lastModifiedBy>Marion Burrill</cp:lastModifiedBy>
  <cp:revision>1</cp:revision>
  <dcterms:created xsi:type="dcterms:W3CDTF">2025-04-04T09:58:00Z</dcterms:created>
  <dcterms:modified xsi:type="dcterms:W3CDTF">2025-04-04T10:06:00Z</dcterms:modified>
</cp:coreProperties>
</file>