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723CB" w14:textId="3EC8FF25" w:rsidR="00566883" w:rsidRPr="00CE6ACA" w:rsidRDefault="006371B3" w:rsidP="00CE6ACA">
      <w:pPr>
        <w:pStyle w:val="Header"/>
        <w:tabs>
          <w:tab w:val="clear" w:pos="4513"/>
          <w:tab w:val="clear" w:pos="9026"/>
        </w:tabs>
        <w:spacing w:after="160" w:line="259" w:lineRule="auto"/>
        <w:jc w:val="center"/>
        <w:rPr>
          <w:b/>
          <w:bCs/>
          <w:color w:val="FF8000"/>
          <w:sz w:val="32"/>
          <w:szCs w:val="32"/>
        </w:rPr>
      </w:pPr>
      <w:r w:rsidRPr="00340936">
        <w:rPr>
          <w:b/>
          <w:bCs/>
          <w:color w:val="FF8000"/>
          <w:sz w:val="32"/>
          <w:szCs w:val="32"/>
        </w:rPr>
        <w:t>EVENT INFORMATION</w:t>
      </w:r>
    </w:p>
    <w:p w14:paraId="2C230777" w14:textId="3B065A3D" w:rsidR="006371B3" w:rsidRPr="00971C7A" w:rsidRDefault="006371B3" w:rsidP="006371B3">
      <w:pPr>
        <w:tabs>
          <w:tab w:val="left" w:pos="3402"/>
        </w:tabs>
        <w:rPr>
          <w:sz w:val="24"/>
          <w:szCs w:val="24"/>
        </w:rPr>
      </w:pPr>
      <w:r w:rsidRPr="00971C7A">
        <w:rPr>
          <w:sz w:val="24"/>
          <w:szCs w:val="24"/>
        </w:rPr>
        <w:t xml:space="preserve">EVENT: </w:t>
      </w:r>
      <w:r w:rsidRPr="00971C7A">
        <w:rPr>
          <w:sz w:val="24"/>
          <w:szCs w:val="24"/>
        </w:rPr>
        <w:tab/>
      </w:r>
      <w:r w:rsidR="0064593B" w:rsidRPr="00FB3030">
        <w:rPr>
          <w:b/>
          <w:sz w:val="28"/>
          <w:szCs w:val="28"/>
        </w:rPr>
        <w:t>Hale School, Hale Road, Wembley</w:t>
      </w:r>
      <w:r w:rsidR="00E63AB3">
        <w:rPr>
          <w:b/>
          <w:sz w:val="28"/>
          <w:szCs w:val="28"/>
        </w:rPr>
        <w:t xml:space="preserve"> Downs</w:t>
      </w:r>
    </w:p>
    <w:p w14:paraId="0576D772" w14:textId="5DC35512" w:rsidR="006371B3" w:rsidRPr="00971C7A" w:rsidRDefault="00971C7A" w:rsidP="006371B3">
      <w:pPr>
        <w:tabs>
          <w:tab w:val="left" w:pos="3402"/>
        </w:tabs>
        <w:rPr>
          <w:sz w:val="24"/>
          <w:szCs w:val="24"/>
        </w:rPr>
      </w:pPr>
      <w:r w:rsidRPr="00971C7A">
        <w:rPr>
          <w:sz w:val="24"/>
          <w:szCs w:val="24"/>
        </w:rPr>
        <w:t>START TIMES</w:t>
      </w:r>
      <w:r w:rsidR="006371B3" w:rsidRPr="00971C7A">
        <w:rPr>
          <w:sz w:val="24"/>
          <w:szCs w:val="24"/>
        </w:rPr>
        <w:t>:</w:t>
      </w:r>
      <w:r w:rsidR="006371B3" w:rsidRPr="00971C7A">
        <w:rPr>
          <w:sz w:val="24"/>
          <w:szCs w:val="24"/>
        </w:rPr>
        <w:tab/>
      </w:r>
      <w:r w:rsidR="0064593B">
        <w:rPr>
          <w:sz w:val="24"/>
          <w:szCs w:val="24"/>
        </w:rPr>
        <w:t>1:</w:t>
      </w:r>
      <w:r w:rsidR="0066321F">
        <w:rPr>
          <w:sz w:val="24"/>
          <w:szCs w:val="24"/>
        </w:rPr>
        <w:t>3</w:t>
      </w:r>
      <w:r w:rsidR="0064593B">
        <w:rPr>
          <w:sz w:val="24"/>
          <w:szCs w:val="24"/>
        </w:rPr>
        <w:t>0 to 3:00 PM</w:t>
      </w:r>
    </w:p>
    <w:p w14:paraId="11230C3E" w14:textId="77777777" w:rsidR="00CE6ACA" w:rsidRDefault="0064593B" w:rsidP="00CE6ACA">
      <w:pPr>
        <w:pStyle w:val="NoSpacing"/>
        <w:tabs>
          <w:tab w:val="left" w:pos="3402"/>
        </w:tabs>
        <w:rPr>
          <w:sz w:val="24"/>
          <w:szCs w:val="24"/>
        </w:rPr>
      </w:pPr>
      <w:r>
        <w:rPr>
          <w:sz w:val="24"/>
          <w:szCs w:val="24"/>
        </w:rPr>
        <w:t>COURSES CLOSE:</w:t>
      </w:r>
      <w:r>
        <w:rPr>
          <w:sz w:val="24"/>
          <w:szCs w:val="24"/>
        </w:rPr>
        <w:tab/>
        <w:t>4</w:t>
      </w:r>
      <w:r w:rsidR="006371B3" w:rsidRPr="00971C7A">
        <w:rPr>
          <w:sz w:val="24"/>
          <w:szCs w:val="24"/>
        </w:rPr>
        <w:t>:</w:t>
      </w:r>
      <w:r w:rsidR="0066321F">
        <w:rPr>
          <w:sz w:val="24"/>
          <w:szCs w:val="24"/>
        </w:rPr>
        <w:t>0</w:t>
      </w:r>
      <w:r w:rsidR="006371B3" w:rsidRPr="00971C7A">
        <w:rPr>
          <w:sz w:val="24"/>
          <w:szCs w:val="24"/>
        </w:rPr>
        <w:t>0 PM</w:t>
      </w:r>
      <w:r w:rsidR="00971C7A" w:rsidRPr="00971C7A">
        <w:rPr>
          <w:sz w:val="24"/>
          <w:szCs w:val="24"/>
        </w:rPr>
        <w:t xml:space="preserve"> </w:t>
      </w:r>
    </w:p>
    <w:p w14:paraId="1DF4661C" w14:textId="505CBF48" w:rsidR="00340936" w:rsidRPr="00CE6ACA" w:rsidRDefault="00971C7A" w:rsidP="00CE6ACA">
      <w:pPr>
        <w:pStyle w:val="NoSpacing"/>
        <w:tabs>
          <w:tab w:val="left" w:pos="3402"/>
        </w:tabs>
        <w:rPr>
          <w:sz w:val="24"/>
          <w:szCs w:val="24"/>
        </w:rPr>
      </w:pPr>
      <w:r>
        <w:t>You need to be back at the assembly area by this time, whether or not you complete the course</w:t>
      </w:r>
      <w:r w:rsidR="00863E02">
        <w:t>.</w:t>
      </w:r>
    </w:p>
    <w:p w14:paraId="6447DA99" w14:textId="184EB14C" w:rsidR="006371B3" w:rsidRPr="00971C7A" w:rsidRDefault="006371B3" w:rsidP="00971C7A">
      <w:pPr>
        <w:spacing w:before="103" w:line="483" w:lineRule="exact"/>
        <w:ind w:right="-567"/>
        <w:rPr>
          <w:b/>
          <w:bCs/>
          <w:color w:val="FF8000"/>
          <w:sz w:val="24"/>
          <w:szCs w:val="24"/>
        </w:rPr>
      </w:pPr>
      <w:r w:rsidRPr="00971C7A">
        <w:rPr>
          <w:b/>
          <w:bCs/>
          <w:color w:val="FF8000"/>
          <w:sz w:val="24"/>
          <w:szCs w:val="24"/>
        </w:rPr>
        <w:t>COURSES AVAILABLE:</w:t>
      </w:r>
    </w:p>
    <w:tbl>
      <w:tblPr>
        <w:tblStyle w:val="TableGrid"/>
        <w:tblW w:w="0" w:type="auto"/>
        <w:jc w:val="center"/>
        <w:tblLook w:val="04A0" w:firstRow="1" w:lastRow="0" w:firstColumn="1" w:lastColumn="0" w:noHBand="0" w:noVBand="1"/>
      </w:tblPr>
      <w:tblGrid>
        <w:gridCol w:w="2042"/>
        <w:gridCol w:w="1843"/>
        <w:gridCol w:w="1701"/>
        <w:gridCol w:w="3119"/>
      </w:tblGrid>
      <w:tr w:rsidR="006371B3" w14:paraId="08B623DB" w14:textId="77777777" w:rsidTr="0064593B">
        <w:trPr>
          <w:trHeight w:val="340"/>
          <w:jc w:val="center"/>
        </w:trPr>
        <w:tc>
          <w:tcPr>
            <w:tcW w:w="2042" w:type="dxa"/>
          </w:tcPr>
          <w:p w14:paraId="41FA6E50" w14:textId="4148BF17" w:rsidR="006371B3" w:rsidRPr="00971C7A" w:rsidRDefault="00971C7A" w:rsidP="006371B3">
            <w:pPr>
              <w:jc w:val="center"/>
              <w:rPr>
                <w:b/>
                <w:bCs/>
                <w:sz w:val="24"/>
                <w:szCs w:val="24"/>
              </w:rPr>
            </w:pPr>
            <w:r w:rsidRPr="00971C7A">
              <w:rPr>
                <w:b/>
                <w:bCs/>
                <w:sz w:val="24"/>
                <w:szCs w:val="24"/>
              </w:rPr>
              <w:t>COURSE</w:t>
            </w:r>
          </w:p>
        </w:tc>
        <w:tc>
          <w:tcPr>
            <w:tcW w:w="1843" w:type="dxa"/>
          </w:tcPr>
          <w:p w14:paraId="3F66BB12" w14:textId="54999520" w:rsidR="006371B3" w:rsidRPr="00971C7A" w:rsidRDefault="00971C7A" w:rsidP="006371B3">
            <w:pPr>
              <w:jc w:val="center"/>
              <w:rPr>
                <w:b/>
                <w:bCs/>
                <w:sz w:val="24"/>
                <w:szCs w:val="24"/>
              </w:rPr>
            </w:pPr>
            <w:r w:rsidRPr="00971C7A">
              <w:rPr>
                <w:b/>
                <w:bCs/>
                <w:sz w:val="24"/>
                <w:szCs w:val="24"/>
              </w:rPr>
              <w:t>LENGTH</w:t>
            </w:r>
          </w:p>
        </w:tc>
        <w:tc>
          <w:tcPr>
            <w:tcW w:w="1701" w:type="dxa"/>
          </w:tcPr>
          <w:p w14:paraId="63236A5E" w14:textId="0D11ED13" w:rsidR="006371B3" w:rsidRPr="00971C7A" w:rsidRDefault="00971C7A" w:rsidP="006371B3">
            <w:pPr>
              <w:jc w:val="center"/>
              <w:rPr>
                <w:b/>
                <w:bCs/>
                <w:sz w:val="24"/>
                <w:szCs w:val="24"/>
              </w:rPr>
            </w:pPr>
            <w:r w:rsidRPr="00971C7A">
              <w:rPr>
                <w:b/>
                <w:bCs/>
                <w:sz w:val="24"/>
                <w:szCs w:val="24"/>
              </w:rPr>
              <w:t>CLIMB</w:t>
            </w:r>
          </w:p>
        </w:tc>
        <w:tc>
          <w:tcPr>
            <w:tcW w:w="3119" w:type="dxa"/>
          </w:tcPr>
          <w:p w14:paraId="60B48744" w14:textId="39282C38" w:rsidR="006371B3" w:rsidRPr="00971C7A" w:rsidRDefault="009C0417">
            <w:pPr>
              <w:rPr>
                <w:b/>
                <w:bCs/>
                <w:sz w:val="24"/>
                <w:szCs w:val="24"/>
              </w:rPr>
            </w:pPr>
            <w:r>
              <w:rPr>
                <w:b/>
                <w:bCs/>
                <w:sz w:val="24"/>
                <w:szCs w:val="24"/>
              </w:rPr>
              <w:t>Navigation</w:t>
            </w:r>
          </w:p>
        </w:tc>
      </w:tr>
      <w:tr w:rsidR="006371B3" w14:paraId="1985E5F9" w14:textId="77777777" w:rsidTr="0064593B">
        <w:trPr>
          <w:jc w:val="center"/>
        </w:trPr>
        <w:tc>
          <w:tcPr>
            <w:tcW w:w="2042" w:type="dxa"/>
            <w:vAlign w:val="center"/>
          </w:tcPr>
          <w:p w14:paraId="4E8A4E77" w14:textId="6CEDAF21" w:rsidR="006371B3" w:rsidRPr="006371B3" w:rsidRDefault="0064593B" w:rsidP="006371B3">
            <w:pPr>
              <w:pStyle w:val="Heading1"/>
              <w:ind w:left="459"/>
              <w:jc w:val="both"/>
              <w:outlineLvl w:val="0"/>
            </w:pPr>
            <w:r>
              <w:t>Long</w:t>
            </w:r>
          </w:p>
        </w:tc>
        <w:tc>
          <w:tcPr>
            <w:tcW w:w="1843" w:type="dxa"/>
            <w:vAlign w:val="center"/>
          </w:tcPr>
          <w:p w14:paraId="2AF11721" w14:textId="75CE0C26" w:rsidR="006371B3" w:rsidRPr="006371B3" w:rsidRDefault="0066321F" w:rsidP="006371B3">
            <w:pPr>
              <w:jc w:val="center"/>
              <w:rPr>
                <w:sz w:val="40"/>
                <w:szCs w:val="40"/>
              </w:rPr>
            </w:pPr>
            <w:r>
              <w:rPr>
                <w:sz w:val="40"/>
                <w:szCs w:val="40"/>
              </w:rPr>
              <w:t xml:space="preserve">3.1 </w:t>
            </w:r>
            <w:r w:rsidR="006371B3" w:rsidRPr="006371B3">
              <w:rPr>
                <w:sz w:val="40"/>
                <w:szCs w:val="40"/>
              </w:rPr>
              <w:t>km</w:t>
            </w:r>
          </w:p>
        </w:tc>
        <w:tc>
          <w:tcPr>
            <w:tcW w:w="1701" w:type="dxa"/>
            <w:vAlign w:val="center"/>
          </w:tcPr>
          <w:p w14:paraId="7E11160A" w14:textId="32B7ECF7" w:rsidR="006371B3" w:rsidRPr="006371B3" w:rsidRDefault="00870E92" w:rsidP="006371B3">
            <w:pPr>
              <w:jc w:val="center"/>
              <w:rPr>
                <w:sz w:val="40"/>
                <w:szCs w:val="40"/>
              </w:rPr>
            </w:pPr>
            <w:r>
              <w:rPr>
                <w:sz w:val="40"/>
                <w:szCs w:val="40"/>
              </w:rPr>
              <w:t xml:space="preserve">35 </w:t>
            </w:r>
            <w:r w:rsidR="006371B3" w:rsidRPr="006371B3">
              <w:rPr>
                <w:sz w:val="40"/>
                <w:szCs w:val="40"/>
              </w:rPr>
              <w:t>m</w:t>
            </w:r>
          </w:p>
        </w:tc>
        <w:tc>
          <w:tcPr>
            <w:tcW w:w="3119" w:type="dxa"/>
            <w:vAlign w:val="center"/>
          </w:tcPr>
          <w:p w14:paraId="708781A7" w14:textId="55353EC1" w:rsidR="006371B3" w:rsidRPr="006371B3" w:rsidRDefault="006371B3" w:rsidP="006371B3">
            <w:pPr>
              <w:pStyle w:val="Heading2"/>
              <w:outlineLvl w:val="1"/>
            </w:pPr>
            <w:r>
              <w:t xml:space="preserve">Hard </w:t>
            </w:r>
          </w:p>
        </w:tc>
      </w:tr>
      <w:tr w:rsidR="006371B3" w14:paraId="4409D734" w14:textId="77777777" w:rsidTr="0064593B">
        <w:trPr>
          <w:jc w:val="center"/>
        </w:trPr>
        <w:tc>
          <w:tcPr>
            <w:tcW w:w="2042" w:type="dxa"/>
            <w:vAlign w:val="center"/>
          </w:tcPr>
          <w:p w14:paraId="40D43023" w14:textId="2ADE6752" w:rsidR="006371B3" w:rsidRPr="006371B3" w:rsidRDefault="0064593B" w:rsidP="006371B3">
            <w:pPr>
              <w:pStyle w:val="Heading1"/>
              <w:outlineLvl w:val="0"/>
            </w:pPr>
            <w:r>
              <w:t>Medium</w:t>
            </w:r>
          </w:p>
        </w:tc>
        <w:tc>
          <w:tcPr>
            <w:tcW w:w="1843" w:type="dxa"/>
            <w:vAlign w:val="center"/>
          </w:tcPr>
          <w:p w14:paraId="27478EC6" w14:textId="08011B6A" w:rsidR="006371B3" w:rsidRPr="006371B3" w:rsidRDefault="00870E92" w:rsidP="006371B3">
            <w:pPr>
              <w:jc w:val="center"/>
              <w:rPr>
                <w:sz w:val="40"/>
                <w:szCs w:val="40"/>
              </w:rPr>
            </w:pPr>
            <w:r>
              <w:rPr>
                <w:sz w:val="40"/>
                <w:szCs w:val="40"/>
              </w:rPr>
              <w:t>2.2</w:t>
            </w:r>
            <w:r w:rsidR="0066321F">
              <w:rPr>
                <w:sz w:val="40"/>
                <w:szCs w:val="40"/>
              </w:rPr>
              <w:t xml:space="preserve"> </w:t>
            </w:r>
            <w:r w:rsidR="006371B3" w:rsidRPr="006371B3">
              <w:rPr>
                <w:sz w:val="40"/>
                <w:szCs w:val="40"/>
              </w:rPr>
              <w:t>km</w:t>
            </w:r>
          </w:p>
        </w:tc>
        <w:tc>
          <w:tcPr>
            <w:tcW w:w="1701" w:type="dxa"/>
            <w:vAlign w:val="center"/>
          </w:tcPr>
          <w:p w14:paraId="7F3D1685" w14:textId="2D855387" w:rsidR="006371B3" w:rsidRPr="006371B3" w:rsidRDefault="00870E92" w:rsidP="006371B3">
            <w:pPr>
              <w:jc w:val="center"/>
              <w:rPr>
                <w:sz w:val="40"/>
                <w:szCs w:val="40"/>
              </w:rPr>
            </w:pPr>
            <w:r>
              <w:rPr>
                <w:sz w:val="40"/>
                <w:szCs w:val="40"/>
              </w:rPr>
              <w:t xml:space="preserve">25 </w:t>
            </w:r>
            <w:r w:rsidR="006371B3" w:rsidRPr="006371B3">
              <w:rPr>
                <w:sz w:val="40"/>
                <w:szCs w:val="40"/>
              </w:rPr>
              <w:t>m</w:t>
            </w:r>
          </w:p>
        </w:tc>
        <w:tc>
          <w:tcPr>
            <w:tcW w:w="3119" w:type="dxa"/>
            <w:vAlign w:val="center"/>
          </w:tcPr>
          <w:p w14:paraId="6595EF4A" w14:textId="76B546DB" w:rsidR="006371B3" w:rsidRPr="006371B3" w:rsidRDefault="006371B3" w:rsidP="006371B3">
            <w:pPr>
              <w:pStyle w:val="Heading2"/>
              <w:outlineLvl w:val="1"/>
            </w:pPr>
            <w:r>
              <w:t xml:space="preserve">Hard </w:t>
            </w:r>
          </w:p>
        </w:tc>
      </w:tr>
      <w:tr w:rsidR="006371B3" w14:paraId="0EBBF6F4" w14:textId="77777777" w:rsidTr="0064593B">
        <w:trPr>
          <w:jc w:val="center"/>
        </w:trPr>
        <w:tc>
          <w:tcPr>
            <w:tcW w:w="2042" w:type="dxa"/>
            <w:vAlign w:val="center"/>
          </w:tcPr>
          <w:p w14:paraId="4891C041" w14:textId="05BC91B5" w:rsidR="006371B3" w:rsidRPr="006371B3" w:rsidRDefault="0064593B" w:rsidP="0064593B">
            <w:pPr>
              <w:pStyle w:val="Heading1"/>
              <w:outlineLvl w:val="0"/>
            </w:pPr>
            <w:r>
              <w:t>Short</w:t>
            </w:r>
          </w:p>
        </w:tc>
        <w:tc>
          <w:tcPr>
            <w:tcW w:w="1843" w:type="dxa"/>
            <w:vAlign w:val="center"/>
          </w:tcPr>
          <w:p w14:paraId="1A8959B4" w14:textId="46635171" w:rsidR="006371B3" w:rsidRPr="006371B3" w:rsidRDefault="0066321F" w:rsidP="006371B3">
            <w:pPr>
              <w:jc w:val="center"/>
              <w:rPr>
                <w:sz w:val="40"/>
                <w:szCs w:val="40"/>
              </w:rPr>
            </w:pPr>
            <w:r>
              <w:rPr>
                <w:sz w:val="40"/>
                <w:szCs w:val="40"/>
              </w:rPr>
              <w:t xml:space="preserve">1.6 </w:t>
            </w:r>
            <w:r w:rsidR="006371B3" w:rsidRPr="006371B3">
              <w:rPr>
                <w:sz w:val="40"/>
                <w:szCs w:val="40"/>
              </w:rPr>
              <w:t>km</w:t>
            </w:r>
          </w:p>
        </w:tc>
        <w:tc>
          <w:tcPr>
            <w:tcW w:w="1701" w:type="dxa"/>
            <w:vAlign w:val="center"/>
          </w:tcPr>
          <w:p w14:paraId="22430AEF" w14:textId="6EE22759" w:rsidR="006371B3" w:rsidRPr="006371B3" w:rsidRDefault="00870E92" w:rsidP="006371B3">
            <w:pPr>
              <w:jc w:val="center"/>
              <w:rPr>
                <w:sz w:val="40"/>
                <w:szCs w:val="40"/>
              </w:rPr>
            </w:pPr>
            <w:r>
              <w:rPr>
                <w:sz w:val="40"/>
                <w:szCs w:val="40"/>
              </w:rPr>
              <w:t xml:space="preserve">20 </w:t>
            </w:r>
            <w:r w:rsidR="006371B3" w:rsidRPr="006371B3">
              <w:rPr>
                <w:sz w:val="40"/>
                <w:szCs w:val="40"/>
              </w:rPr>
              <w:t>m</w:t>
            </w:r>
          </w:p>
        </w:tc>
        <w:tc>
          <w:tcPr>
            <w:tcW w:w="3119" w:type="dxa"/>
            <w:vAlign w:val="center"/>
          </w:tcPr>
          <w:p w14:paraId="010743AD" w14:textId="236C2A1C" w:rsidR="006371B3" w:rsidRPr="006371B3" w:rsidRDefault="006371B3" w:rsidP="006371B3">
            <w:pPr>
              <w:pStyle w:val="Heading2"/>
              <w:outlineLvl w:val="1"/>
            </w:pPr>
            <w:r>
              <w:t xml:space="preserve">Hard </w:t>
            </w:r>
          </w:p>
        </w:tc>
      </w:tr>
      <w:tr w:rsidR="006371B3" w14:paraId="518A747E" w14:textId="77777777" w:rsidTr="0064593B">
        <w:trPr>
          <w:jc w:val="center"/>
        </w:trPr>
        <w:tc>
          <w:tcPr>
            <w:tcW w:w="2042" w:type="dxa"/>
            <w:vAlign w:val="center"/>
          </w:tcPr>
          <w:p w14:paraId="5BFD9D78" w14:textId="15D14D52" w:rsidR="006371B3" w:rsidRPr="006371B3" w:rsidRDefault="0064593B" w:rsidP="0064593B">
            <w:pPr>
              <w:pStyle w:val="Heading1"/>
              <w:outlineLvl w:val="0"/>
            </w:pPr>
            <w:r>
              <w:t>Easy</w:t>
            </w:r>
          </w:p>
        </w:tc>
        <w:tc>
          <w:tcPr>
            <w:tcW w:w="1843" w:type="dxa"/>
            <w:vAlign w:val="center"/>
          </w:tcPr>
          <w:p w14:paraId="2B8EFE17" w14:textId="6B383EE1" w:rsidR="006371B3" w:rsidRPr="006371B3" w:rsidRDefault="0066321F" w:rsidP="006371B3">
            <w:pPr>
              <w:jc w:val="center"/>
              <w:rPr>
                <w:sz w:val="40"/>
                <w:szCs w:val="40"/>
              </w:rPr>
            </w:pPr>
            <w:r>
              <w:rPr>
                <w:sz w:val="40"/>
                <w:szCs w:val="40"/>
              </w:rPr>
              <w:t xml:space="preserve">1.4 </w:t>
            </w:r>
            <w:r w:rsidR="006371B3" w:rsidRPr="006371B3">
              <w:rPr>
                <w:sz w:val="40"/>
                <w:szCs w:val="40"/>
              </w:rPr>
              <w:t>km</w:t>
            </w:r>
          </w:p>
        </w:tc>
        <w:tc>
          <w:tcPr>
            <w:tcW w:w="1701" w:type="dxa"/>
            <w:vAlign w:val="center"/>
          </w:tcPr>
          <w:p w14:paraId="27B69352" w14:textId="750C8235" w:rsidR="006371B3" w:rsidRPr="006371B3" w:rsidRDefault="00870E92" w:rsidP="006371B3">
            <w:pPr>
              <w:jc w:val="center"/>
              <w:rPr>
                <w:sz w:val="40"/>
                <w:szCs w:val="40"/>
              </w:rPr>
            </w:pPr>
            <w:r>
              <w:rPr>
                <w:sz w:val="40"/>
                <w:szCs w:val="40"/>
              </w:rPr>
              <w:t xml:space="preserve">15 </w:t>
            </w:r>
            <w:r w:rsidR="006371B3" w:rsidRPr="006371B3">
              <w:rPr>
                <w:sz w:val="40"/>
                <w:szCs w:val="40"/>
              </w:rPr>
              <w:t>m</w:t>
            </w:r>
          </w:p>
        </w:tc>
        <w:tc>
          <w:tcPr>
            <w:tcW w:w="3119" w:type="dxa"/>
            <w:vAlign w:val="center"/>
          </w:tcPr>
          <w:p w14:paraId="223E77E6" w14:textId="41C97A94" w:rsidR="006371B3" w:rsidRPr="006371B3" w:rsidRDefault="0064593B" w:rsidP="006371B3">
            <w:pPr>
              <w:pStyle w:val="Heading2"/>
              <w:outlineLvl w:val="1"/>
            </w:pPr>
            <w:r>
              <w:t>Easy</w:t>
            </w:r>
          </w:p>
        </w:tc>
      </w:tr>
    </w:tbl>
    <w:p w14:paraId="6A6C2B9A" w14:textId="7CCA60D4" w:rsidR="00566883" w:rsidRPr="00340936" w:rsidRDefault="00566883" w:rsidP="00566883">
      <w:pPr>
        <w:spacing w:before="103" w:line="483" w:lineRule="exact"/>
        <w:ind w:right="-567"/>
        <w:rPr>
          <w:b/>
          <w:bCs/>
          <w:color w:val="FF8000"/>
          <w:sz w:val="24"/>
          <w:szCs w:val="24"/>
        </w:rPr>
      </w:pPr>
      <w:r w:rsidRPr="00340936">
        <w:rPr>
          <w:b/>
          <w:bCs/>
          <w:color w:val="FF8000"/>
          <w:sz w:val="24"/>
          <w:szCs w:val="24"/>
        </w:rPr>
        <w:t>COURSE NOTES:</w:t>
      </w:r>
    </w:p>
    <w:p w14:paraId="3EDC3F89" w14:textId="77777777" w:rsidR="00E63AB3" w:rsidRDefault="00E63AB3" w:rsidP="00566883">
      <w:pPr>
        <w:pStyle w:val="ListParagraph"/>
        <w:numPr>
          <w:ilvl w:val="0"/>
          <w:numId w:val="1"/>
        </w:numPr>
        <w:spacing w:before="80" w:line="276" w:lineRule="auto"/>
        <w:ind w:left="567" w:right="-567" w:hanging="567"/>
        <w:contextualSpacing w:val="0"/>
        <w:rPr>
          <w:sz w:val="24"/>
          <w:szCs w:val="24"/>
        </w:rPr>
      </w:pPr>
      <w:r>
        <w:rPr>
          <w:sz w:val="24"/>
          <w:szCs w:val="24"/>
        </w:rPr>
        <w:t>The course lengths are optimum route distances.</w:t>
      </w:r>
    </w:p>
    <w:p w14:paraId="290823CA" w14:textId="3E0F6BCE" w:rsidR="00566883" w:rsidRDefault="00E63AB3" w:rsidP="00566883">
      <w:pPr>
        <w:pStyle w:val="ListParagraph"/>
        <w:numPr>
          <w:ilvl w:val="0"/>
          <w:numId w:val="1"/>
        </w:numPr>
        <w:spacing w:before="80" w:line="276" w:lineRule="auto"/>
        <w:ind w:left="567" w:right="-567" w:hanging="567"/>
        <w:contextualSpacing w:val="0"/>
        <w:rPr>
          <w:sz w:val="24"/>
          <w:szCs w:val="24"/>
        </w:rPr>
      </w:pPr>
      <w:r>
        <w:rPr>
          <w:sz w:val="24"/>
          <w:szCs w:val="24"/>
        </w:rPr>
        <w:t>Map</w:t>
      </w:r>
      <w:r w:rsidR="00566883">
        <w:rPr>
          <w:sz w:val="24"/>
          <w:szCs w:val="24"/>
        </w:rPr>
        <w:t xml:space="preserve"> scale 1:</w:t>
      </w:r>
      <w:r w:rsidR="0064593B">
        <w:rPr>
          <w:sz w:val="24"/>
          <w:szCs w:val="24"/>
        </w:rPr>
        <w:t>40</w:t>
      </w:r>
      <w:r w:rsidR="00306FE2">
        <w:rPr>
          <w:sz w:val="24"/>
          <w:szCs w:val="24"/>
        </w:rPr>
        <w:t>00 with 2</w:t>
      </w:r>
      <w:r w:rsidR="00566883">
        <w:rPr>
          <w:sz w:val="24"/>
          <w:szCs w:val="24"/>
        </w:rPr>
        <w:t>m contours</w:t>
      </w:r>
      <w:r w:rsidR="00F31F93">
        <w:rPr>
          <w:sz w:val="24"/>
          <w:szCs w:val="24"/>
        </w:rPr>
        <w:t>.</w:t>
      </w:r>
      <w:r w:rsidR="00B170A8">
        <w:rPr>
          <w:sz w:val="24"/>
          <w:szCs w:val="24"/>
        </w:rPr>
        <w:t xml:space="preserve"> Remapped by Peter </w:t>
      </w:r>
      <w:proofErr w:type="spellStart"/>
      <w:r w:rsidR="00B170A8">
        <w:rPr>
          <w:sz w:val="24"/>
          <w:szCs w:val="24"/>
        </w:rPr>
        <w:t>Komyshan</w:t>
      </w:r>
      <w:proofErr w:type="spellEnd"/>
      <w:r w:rsidR="00B170A8">
        <w:rPr>
          <w:sz w:val="24"/>
          <w:szCs w:val="24"/>
        </w:rPr>
        <w:t xml:space="preserve"> in 2020.</w:t>
      </w:r>
    </w:p>
    <w:p w14:paraId="2C916DBF" w14:textId="0825BAA4" w:rsidR="00E63AB3" w:rsidRDefault="00E63AB3" w:rsidP="00E63AB3">
      <w:pPr>
        <w:pStyle w:val="ListParagraph"/>
        <w:numPr>
          <w:ilvl w:val="0"/>
          <w:numId w:val="1"/>
        </w:numPr>
        <w:spacing w:before="80" w:line="276" w:lineRule="auto"/>
        <w:ind w:left="567" w:right="-567" w:hanging="567"/>
        <w:contextualSpacing w:val="0"/>
        <w:rPr>
          <w:sz w:val="24"/>
          <w:szCs w:val="24"/>
        </w:rPr>
      </w:pPr>
      <w:r>
        <w:rPr>
          <w:sz w:val="24"/>
          <w:szCs w:val="24"/>
        </w:rPr>
        <w:t>On the W side of the map there are numerous gates. Because some of the gates are narrow and difficult to see on the run, open gates have been marked with the ‘optional crossing point symbol’.</w:t>
      </w:r>
      <w:r w:rsidR="00B170A8">
        <w:rPr>
          <w:sz w:val="24"/>
          <w:szCs w:val="24"/>
        </w:rPr>
        <w:t xml:space="preserve">     </w:t>
      </w:r>
    </w:p>
    <w:p w14:paraId="0703063B" w14:textId="6CC6925C" w:rsidR="00863E02" w:rsidRDefault="00863E02" w:rsidP="00863E02">
      <w:pPr>
        <w:pStyle w:val="ListParagraph"/>
        <w:spacing w:before="80" w:line="276" w:lineRule="auto"/>
        <w:ind w:left="567" w:right="-567"/>
        <w:contextualSpacing w:val="0"/>
        <w:rPr>
          <w:sz w:val="24"/>
          <w:szCs w:val="24"/>
        </w:rPr>
      </w:pPr>
      <w:r>
        <w:rPr>
          <w:noProof/>
          <w:sz w:val="24"/>
          <w:szCs w:val="24"/>
        </w:rPr>
        <w:drawing>
          <wp:inline distT="0" distB="0" distL="0" distR="0" wp14:anchorId="18E9CED5" wp14:editId="79713C5D">
            <wp:extent cx="800100" cy="50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8-21 at 1.22.20 pm.png"/>
                    <pic:cNvPicPr/>
                  </pic:nvPicPr>
                  <pic:blipFill>
                    <a:blip r:embed="rId7">
                      <a:extLst>
                        <a:ext uri="{28A0092B-C50C-407E-A947-70E740481C1C}">
                          <a14:useLocalDpi xmlns:a14="http://schemas.microsoft.com/office/drawing/2010/main" val="0"/>
                        </a:ext>
                      </a:extLst>
                    </a:blip>
                    <a:stretch>
                      <a:fillRect/>
                    </a:stretch>
                  </pic:blipFill>
                  <pic:spPr>
                    <a:xfrm>
                      <a:off x="0" y="0"/>
                      <a:ext cx="800100" cy="508000"/>
                    </a:xfrm>
                    <a:prstGeom prst="rect">
                      <a:avLst/>
                    </a:prstGeom>
                  </pic:spPr>
                </pic:pic>
              </a:graphicData>
            </a:graphic>
          </wp:inline>
        </w:drawing>
      </w:r>
    </w:p>
    <w:p w14:paraId="285E84C7" w14:textId="77777777" w:rsidR="00CE6ACA" w:rsidRDefault="00CE6ACA" w:rsidP="00CE6ACA">
      <w:pPr>
        <w:pStyle w:val="ListParagraph"/>
        <w:numPr>
          <w:ilvl w:val="0"/>
          <w:numId w:val="1"/>
        </w:numPr>
        <w:spacing w:before="80" w:line="276" w:lineRule="auto"/>
        <w:ind w:left="567" w:right="-567" w:hanging="567"/>
        <w:contextualSpacing w:val="0"/>
        <w:rPr>
          <w:sz w:val="24"/>
          <w:szCs w:val="24"/>
        </w:rPr>
      </w:pPr>
      <w:r>
        <w:rPr>
          <w:sz w:val="24"/>
          <w:szCs w:val="24"/>
        </w:rPr>
        <w:t xml:space="preserve">A marquee has been erected on one of the lawns. It should not affect route choice. A map showing its location will be available at Pre-Start. </w:t>
      </w:r>
    </w:p>
    <w:p w14:paraId="34763756" w14:textId="0CF8C83A" w:rsidR="00E63AB3" w:rsidRDefault="00E63AB3" w:rsidP="00566883">
      <w:pPr>
        <w:pStyle w:val="ListParagraph"/>
        <w:numPr>
          <w:ilvl w:val="0"/>
          <w:numId w:val="1"/>
        </w:numPr>
        <w:spacing w:before="80" w:line="276" w:lineRule="auto"/>
        <w:ind w:left="567" w:right="-567" w:hanging="567"/>
        <w:contextualSpacing w:val="0"/>
        <w:rPr>
          <w:sz w:val="24"/>
          <w:szCs w:val="24"/>
        </w:rPr>
      </w:pPr>
      <w:r>
        <w:rPr>
          <w:sz w:val="24"/>
          <w:szCs w:val="24"/>
        </w:rPr>
        <w:t>For legibility and consistency some items have not been mapped. These include rubbish bins, boom gates and chain fences</w:t>
      </w:r>
      <w:r w:rsidR="00CE6ACA">
        <w:rPr>
          <w:sz w:val="24"/>
          <w:szCs w:val="24"/>
        </w:rPr>
        <w:t>,</w:t>
      </w:r>
      <w:r>
        <w:rPr>
          <w:sz w:val="24"/>
          <w:szCs w:val="24"/>
        </w:rPr>
        <w:t xml:space="preserve"> around lawns</w:t>
      </w:r>
      <w:r w:rsidR="00CE6ACA">
        <w:rPr>
          <w:sz w:val="24"/>
          <w:szCs w:val="24"/>
        </w:rPr>
        <w:t>,</w:t>
      </w:r>
      <w:bookmarkStart w:id="0" w:name="_GoBack"/>
      <w:bookmarkEnd w:id="0"/>
      <w:r>
        <w:rPr>
          <w:sz w:val="24"/>
          <w:szCs w:val="24"/>
        </w:rPr>
        <w:t xml:space="preserve"> which are easily crossed.</w:t>
      </w:r>
    </w:p>
    <w:p w14:paraId="6AC08FEB" w14:textId="229B7E50" w:rsidR="00E63AB3" w:rsidRDefault="00E63AB3" w:rsidP="00566883">
      <w:pPr>
        <w:pStyle w:val="ListParagraph"/>
        <w:numPr>
          <w:ilvl w:val="0"/>
          <w:numId w:val="1"/>
        </w:numPr>
        <w:spacing w:before="80" w:line="276" w:lineRule="auto"/>
        <w:ind w:left="567" w:right="-567" w:hanging="567"/>
        <w:contextualSpacing w:val="0"/>
        <w:rPr>
          <w:sz w:val="24"/>
          <w:szCs w:val="24"/>
        </w:rPr>
      </w:pPr>
      <w:r>
        <w:rPr>
          <w:sz w:val="24"/>
          <w:szCs w:val="24"/>
        </w:rPr>
        <w:t>Please observe the Out of Bounds areas. Gardens are not to be crossed, regardless of the width.</w:t>
      </w:r>
    </w:p>
    <w:p w14:paraId="7931136A" w14:textId="3FF0FD1E" w:rsidR="00CE6ACA" w:rsidRDefault="00B170A8" w:rsidP="00B170A8">
      <w:pPr>
        <w:pStyle w:val="ListParagraph"/>
        <w:numPr>
          <w:ilvl w:val="0"/>
          <w:numId w:val="1"/>
        </w:numPr>
        <w:spacing w:before="80" w:line="276" w:lineRule="auto"/>
        <w:ind w:left="567" w:right="-567" w:hanging="567"/>
        <w:contextualSpacing w:val="0"/>
        <w:rPr>
          <w:sz w:val="24"/>
          <w:szCs w:val="24"/>
        </w:rPr>
      </w:pPr>
      <w:r>
        <w:rPr>
          <w:sz w:val="24"/>
          <w:szCs w:val="24"/>
        </w:rPr>
        <w:t xml:space="preserve">Check the control codes carefully. In some areas there are a lot of controls. </w:t>
      </w:r>
    </w:p>
    <w:p w14:paraId="40350A08" w14:textId="77777777" w:rsidR="00CE6ACA" w:rsidRDefault="00CE6ACA" w:rsidP="00CE6ACA">
      <w:pPr>
        <w:pStyle w:val="ListParagraph"/>
        <w:numPr>
          <w:ilvl w:val="0"/>
          <w:numId w:val="1"/>
        </w:numPr>
        <w:spacing w:before="80" w:line="276" w:lineRule="auto"/>
        <w:ind w:left="567" w:right="-567" w:hanging="567"/>
        <w:contextualSpacing w:val="0"/>
        <w:rPr>
          <w:sz w:val="24"/>
          <w:szCs w:val="24"/>
        </w:rPr>
      </w:pPr>
      <w:r>
        <w:rPr>
          <w:sz w:val="24"/>
          <w:szCs w:val="24"/>
        </w:rPr>
        <w:t>Please watch for other competitors when rounding corners.</w:t>
      </w:r>
    </w:p>
    <w:p w14:paraId="1B2B371A" w14:textId="5213FD23" w:rsidR="00CE6ACA" w:rsidRDefault="00CE6ACA" w:rsidP="00B170A8">
      <w:pPr>
        <w:pStyle w:val="ListParagraph"/>
        <w:numPr>
          <w:ilvl w:val="0"/>
          <w:numId w:val="1"/>
        </w:numPr>
        <w:spacing w:before="80" w:line="276" w:lineRule="auto"/>
        <w:ind w:left="567" w:right="-567" w:hanging="567"/>
        <w:contextualSpacing w:val="0"/>
        <w:rPr>
          <w:sz w:val="24"/>
          <w:szCs w:val="24"/>
        </w:rPr>
      </w:pPr>
      <w:r>
        <w:rPr>
          <w:sz w:val="24"/>
          <w:szCs w:val="24"/>
        </w:rPr>
        <w:t xml:space="preserve">Copies </w:t>
      </w:r>
      <w:r w:rsidRPr="00CE6ACA">
        <w:rPr>
          <w:rFonts w:eastAsia="Times New Roman" w:cstheme="minorHAnsi"/>
          <w:sz w:val="24"/>
          <w:szCs w:val="24"/>
          <w:lang w:val="en-AU"/>
        </w:rPr>
        <w:t>of the control descriptions are available for home printing.</w:t>
      </w:r>
    </w:p>
    <w:p w14:paraId="549E4FDB" w14:textId="334856A7" w:rsidR="00340936" w:rsidRPr="00CE6ACA" w:rsidRDefault="00340936" w:rsidP="00CE6ACA">
      <w:pPr>
        <w:spacing w:before="80" w:line="276" w:lineRule="auto"/>
        <w:ind w:right="-567"/>
        <w:rPr>
          <w:sz w:val="24"/>
          <w:szCs w:val="24"/>
        </w:rPr>
      </w:pPr>
      <w:r>
        <w:tab/>
      </w:r>
      <w:r>
        <w:tab/>
      </w:r>
      <w:r>
        <w:tab/>
      </w:r>
      <w:r>
        <w:tab/>
      </w:r>
      <w:r>
        <w:tab/>
      </w:r>
    </w:p>
    <w:sectPr w:rsidR="00340936" w:rsidRPr="00CE6ACA" w:rsidSect="00340936">
      <w:headerReference w:type="default" r:id="rId8"/>
      <w:footerReference w:type="default" r:id="rId9"/>
      <w:pgSz w:w="11906" w:h="16838"/>
      <w:pgMar w:top="993" w:right="1440" w:bottom="1134" w:left="1440" w:header="708"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A551E" w14:textId="77777777" w:rsidR="007C56C3" w:rsidRDefault="007C56C3" w:rsidP="006371B3">
      <w:pPr>
        <w:spacing w:after="0" w:line="240" w:lineRule="auto"/>
      </w:pPr>
      <w:r>
        <w:separator/>
      </w:r>
    </w:p>
  </w:endnote>
  <w:endnote w:type="continuationSeparator" w:id="0">
    <w:p w14:paraId="26F2A593" w14:textId="77777777" w:rsidR="007C56C3" w:rsidRDefault="007C56C3" w:rsidP="00637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16288" w14:textId="7B1E5E1B" w:rsidR="00566883" w:rsidRDefault="00566883" w:rsidP="00566883">
    <w:pPr>
      <w:pStyle w:val="Footer"/>
      <w:jc w:val="center"/>
    </w:pPr>
    <w:r>
      <w:rPr>
        <w:noProof/>
        <w:lang w:val="en-AU" w:eastAsia="en-AU"/>
      </w:rPr>
      <w:drawing>
        <wp:inline distT="0" distB="0" distL="0" distR="0" wp14:anchorId="570D22E0" wp14:editId="2592F5C7">
          <wp:extent cx="2085597" cy="360000"/>
          <wp:effectExtent l="0" t="0" r="0" b="2540"/>
          <wp:docPr id="18" name="Picture 1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LGSC LW LOGO.jpg"/>
                  <pic:cNvPicPr/>
                </pic:nvPicPr>
                <pic:blipFill>
                  <a:blip r:embed="rId1">
                    <a:extLst>
                      <a:ext uri="{28A0092B-C50C-407E-A947-70E740481C1C}">
                        <a14:useLocalDpi xmlns:a14="http://schemas.microsoft.com/office/drawing/2010/main" val="0"/>
                      </a:ext>
                    </a:extLst>
                  </a:blip>
                  <a:stretch>
                    <a:fillRect/>
                  </a:stretch>
                </pic:blipFill>
                <pic:spPr>
                  <a:xfrm>
                    <a:off x="0" y="0"/>
                    <a:ext cx="2085597" cy="36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ABE5D" w14:textId="77777777" w:rsidR="007C56C3" w:rsidRDefault="007C56C3" w:rsidP="006371B3">
      <w:pPr>
        <w:spacing w:after="0" w:line="240" w:lineRule="auto"/>
      </w:pPr>
      <w:r>
        <w:separator/>
      </w:r>
    </w:p>
  </w:footnote>
  <w:footnote w:type="continuationSeparator" w:id="0">
    <w:p w14:paraId="5FE2231F" w14:textId="77777777" w:rsidR="007C56C3" w:rsidRDefault="007C56C3" w:rsidP="00637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BE205" w14:textId="446FE2CE" w:rsidR="006371B3" w:rsidRDefault="006371B3" w:rsidP="006371B3">
    <w:pPr>
      <w:pStyle w:val="Header"/>
      <w:ind w:left="-567"/>
    </w:pPr>
    <w:r>
      <w:rPr>
        <w:noProof/>
        <w:lang w:val="en-AU" w:eastAsia="en-AU"/>
      </w:rPr>
      <w:drawing>
        <wp:inline distT="0" distB="0" distL="0" distR="0" wp14:anchorId="5CEB0429" wp14:editId="55617AEB">
          <wp:extent cx="1401795" cy="360000"/>
          <wp:effectExtent l="0" t="0" r="0" b="2540"/>
          <wp:docPr id="17" name="Picture 17"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A Logo Text Right 2016 OPTION 1.jpg"/>
                  <pic:cNvPicPr/>
                </pic:nvPicPr>
                <pic:blipFill>
                  <a:blip r:embed="rId1">
                    <a:extLst>
                      <a:ext uri="{28A0092B-C50C-407E-A947-70E740481C1C}">
                        <a14:useLocalDpi xmlns:a14="http://schemas.microsoft.com/office/drawing/2010/main" val="0"/>
                      </a:ext>
                    </a:extLst>
                  </a:blip>
                  <a:stretch>
                    <a:fillRect/>
                  </a:stretch>
                </pic:blipFill>
                <pic:spPr>
                  <a:xfrm>
                    <a:off x="0" y="0"/>
                    <a:ext cx="1401795" cy="360000"/>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65E3B"/>
    <w:multiLevelType w:val="hybridMultilevel"/>
    <w:tmpl w:val="7822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02321C"/>
    <w:multiLevelType w:val="hybridMultilevel"/>
    <w:tmpl w:val="11E2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1B3"/>
    <w:rsid w:val="00042B47"/>
    <w:rsid w:val="00077836"/>
    <w:rsid w:val="00247E68"/>
    <w:rsid w:val="00306FE2"/>
    <w:rsid w:val="00340936"/>
    <w:rsid w:val="00353893"/>
    <w:rsid w:val="004D42FF"/>
    <w:rsid w:val="00566883"/>
    <w:rsid w:val="0059191F"/>
    <w:rsid w:val="006371B3"/>
    <w:rsid w:val="0064593B"/>
    <w:rsid w:val="0066321F"/>
    <w:rsid w:val="00697522"/>
    <w:rsid w:val="006A0845"/>
    <w:rsid w:val="00747F00"/>
    <w:rsid w:val="007C56C3"/>
    <w:rsid w:val="00802252"/>
    <w:rsid w:val="00863E02"/>
    <w:rsid w:val="00870E92"/>
    <w:rsid w:val="00971C7A"/>
    <w:rsid w:val="009C0417"/>
    <w:rsid w:val="00A4745F"/>
    <w:rsid w:val="00A73E12"/>
    <w:rsid w:val="00AB6B80"/>
    <w:rsid w:val="00B170A8"/>
    <w:rsid w:val="00C6330F"/>
    <w:rsid w:val="00CE6ACA"/>
    <w:rsid w:val="00CF0D72"/>
    <w:rsid w:val="00D16987"/>
    <w:rsid w:val="00E22FEF"/>
    <w:rsid w:val="00E637B8"/>
    <w:rsid w:val="00E63AB3"/>
    <w:rsid w:val="00F31F93"/>
    <w:rsid w:val="00FB3030"/>
    <w:rsid w:val="00FE6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BA885"/>
  <w15:docId w15:val="{8E2EC126-3692-0549-A612-E6E80853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71B3"/>
    <w:pPr>
      <w:keepNext/>
      <w:spacing w:after="0" w:line="240" w:lineRule="auto"/>
      <w:jc w:val="center"/>
      <w:outlineLvl w:val="0"/>
    </w:pPr>
    <w:rPr>
      <w:b/>
      <w:bCs/>
      <w:sz w:val="52"/>
      <w:szCs w:val="52"/>
    </w:rPr>
  </w:style>
  <w:style w:type="paragraph" w:styleId="Heading2">
    <w:name w:val="heading 2"/>
    <w:basedOn w:val="Normal"/>
    <w:next w:val="Normal"/>
    <w:link w:val="Heading2Char"/>
    <w:uiPriority w:val="9"/>
    <w:unhideWhenUsed/>
    <w:qFormat/>
    <w:rsid w:val="006371B3"/>
    <w:pPr>
      <w:keepNext/>
      <w:spacing w:after="0" w:line="240" w:lineRule="auto"/>
      <w:outlineLvl w:val="1"/>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1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1B3"/>
  </w:style>
  <w:style w:type="paragraph" w:styleId="Footer">
    <w:name w:val="footer"/>
    <w:basedOn w:val="Normal"/>
    <w:link w:val="FooterChar"/>
    <w:uiPriority w:val="99"/>
    <w:unhideWhenUsed/>
    <w:rsid w:val="006371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1B3"/>
  </w:style>
  <w:style w:type="table" w:styleId="TableGrid">
    <w:name w:val="Table Grid"/>
    <w:basedOn w:val="TableNormal"/>
    <w:uiPriority w:val="39"/>
    <w:rsid w:val="00637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371B3"/>
    <w:rPr>
      <w:b/>
      <w:bCs/>
      <w:sz w:val="52"/>
      <w:szCs w:val="52"/>
    </w:rPr>
  </w:style>
  <w:style w:type="character" w:customStyle="1" w:styleId="Heading2Char">
    <w:name w:val="Heading 2 Char"/>
    <w:basedOn w:val="DefaultParagraphFont"/>
    <w:link w:val="Heading2"/>
    <w:uiPriority w:val="9"/>
    <w:rsid w:val="006371B3"/>
    <w:rPr>
      <w:sz w:val="40"/>
      <w:szCs w:val="40"/>
    </w:rPr>
  </w:style>
  <w:style w:type="paragraph" w:styleId="ListParagraph">
    <w:name w:val="List Paragraph"/>
    <w:basedOn w:val="Normal"/>
    <w:uiPriority w:val="34"/>
    <w:qFormat/>
    <w:rsid w:val="00566883"/>
    <w:pPr>
      <w:ind w:left="720"/>
      <w:contextualSpacing/>
    </w:pPr>
  </w:style>
  <w:style w:type="paragraph" w:styleId="NoSpacing">
    <w:name w:val="No Spacing"/>
    <w:uiPriority w:val="1"/>
    <w:qFormat/>
    <w:rsid w:val="00566883"/>
    <w:pPr>
      <w:spacing w:after="0" w:line="240" w:lineRule="auto"/>
    </w:pPr>
  </w:style>
  <w:style w:type="paragraph" w:styleId="BalloonText">
    <w:name w:val="Balloon Text"/>
    <w:basedOn w:val="Normal"/>
    <w:link w:val="BalloonTextChar"/>
    <w:uiPriority w:val="99"/>
    <w:semiHidden/>
    <w:unhideWhenUsed/>
    <w:rsid w:val="00645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87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Plummer</dc:creator>
  <cp:lastModifiedBy>Anthea Feaver</cp:lastModifiedBy>
  <cp:revision>3</cp:revision>
  <cp:lastPrinted>2020-06-19T10:10:00Z</cp:lastPrinted>
  <dcterms:created xsi:type="dcterms:W3CDTF">2020-08-21T05:32:00Z</dcterms:created>
  <dcterms:modified xsi:type="dcterms:W3CDTF">2020-08-21T05:38:00Z</dcterms:modified>
</cp:coreProperties>
</file>